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60B" w:rsidRPr="00880BD8" w:rsidRDefault="005E760B" w:rsidP="005E760B">
      <w:pPr>
        <w:rPr>
          <w:rFonts w:ascii="Times New Roman" w:hAnsi="Times New Roman" w:cs="Times New Roman"/>
          <w:b/>
          <w:sz w:val="28"/>
          <w:szCs w:val="28"/>
        </w:rPr>
      </w:pPr>
      <w:r w:rsidRPr="00880BD8">
        <w:rPr>
          <w:rFonts w:ascii="Times New Roman" w:hAnsi="Times New Roman" w:cs="Times New Roman"/>
          <w:b/>
          <w:sz w:val="28"/>
          <w:szCs w:val="28"/>
        </w:rPr>
        <w:t xml:space="preserve">Тема: Центральное растяжение и сжатие стержней. </w:t>
      </w:r>
    </w:p>
    <w:p w:rsidR="009D675E" w:rsidRPr="005E760B" w:rsidRDefault="009D675E" w:rsidP="00C7461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работе определяется: - опорная реакция в месте закрепления стержня;  -  вычисляется значение продольных сил и нормальных напряжений в характерных сечениях, строится эпюры этих величин;  - находятся величины абсолютных удлинений участков стержня и величину удлинения стержня в целом;  -  определяется значение </w:t>
      </w:r>
      <w:r w:rsidR="00552B4F">
        <w:rPr>
          <w:rFonts w:ascii="Times New Roman" w:hAnsi="Times New Roman" w:cs="Times New Roman"/>
          <w:sz w:val="28"/>
          <w:szCs w:val="28"/>
        </w:rPr>
        <w:t>осевых перемещений характерных сечении.</w:t>
      </w:r>
    </w:p>
    <w:p w:rsidR="00D56361" w:rsidRPr="00EB16A1" w:rsidRDefault="00F100A6" w:rsidP="00D563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1777365</wp:posOffset>
            </wp:positionH>
            <wp:positionV relativeFrom="paragraph">
              <wp:posOffset>224790</wp:posOffset>
            </wp:positionV>
            <wp:extent cx="2190750" cy="3000375"/>
            <wp:effectExtent l="19050" t="0" r="0" b="0"/>
            <wp:wrapSquare wrapText="bothSides"/>
            <wp:docPr id="4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6523" t="19062" r="36524" b="24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D56361" w:rsidRPr="00EB16A1">
        <w:rPr>
          <w:rFonts w:ascii="Times New Roman" w:hAnsi="Times New Roman" w:cs="Times New Roman"/>
          <w:sz w:val="28"/>
          <w:szCs w:val="28"/>
        </w:rPr>
        <w:t>Задача 1</w:t>
      </w:r>
    </w:p>
    <w:p w:rsidR="00D56361" w:rsidRPr="00EB16A1" w:rsidRDefault="00D56361" w:rsidP="00D56361">
      <w:pPr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sz w:val="28"/>
          <w:szCs w:val="28"/>
        </w:rPr>
        <w:t>Исходные данные:</w:t>
      </w:r>
    </w:p>
    <w:p w:rsidR="00D56361" w:rsidRPr="00EB16A1" w:rsidRDefault="0030249D" w:rsidP="00D5636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position w:val="-118"/>
          <w:sz w:val="28"/>
          <w:szCs w:val="28"/>
        </w:rPr>
        <w:object w:dxaOrig="1620" w:dyaOrig="2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125.25pt" o:ole="">
            <v:imagedata r:id="rId6" o:title=""/>
          </v:shape>
          <o:OLEObject Type="Embed" ProgID="Equation.3" ShapeID="_x0000_i1025" DrawAspect="Content" ObjectID="_1395074475" r:id="rId7"/>
        </w:object>
      </w:r>
    </w:p>
    <w:p w:rsidR="00D56361" w:rsidRPr="00EB16A1" w:rsidRDefault="00D56361" w:rsidP="00D56361">
      <w:pPr>
        <w:rPr>
          <w:rFonts w:ascii="Times New Roman" w:hAnsi="Times New Roman" w:cs="Times New Roman"/>
          <w:sz w:val="28"/>
          <w:szCs w:val="28"/>
        </w:rPr>
      </w:pPr>
    </w:p>
    <w:p w:rsidR="0030249D" w:rsidRPr="00EB16A1" w:rsidRDefault="0030249D" w:rsidP="00D56361">
      <w:pPr>
        <w:rPr>
          <w:rFonts w:ascii="Times New Roman" w:hAnsi="Times New Roman" w:cs="Times New Roman"/>
          <w:sz w:val="28"/>
          <w:szCs w:val="28"/>
        </w:rPr>
      </w:pPr>
    </w:p>
    <w:p w:rsidR="0030249D" w:rsidRPr="00EB16A1" w:rsidRDefault="0030249D" w:rsidP="00D56361">
      <w:pPr>
        <w:rPr>
          <w:rFonts w:ascii="Times New Roman" w:hAnsi="Times New Roman" w:cs="Times New Roman"/>
          <w:sz w:val="28"/>
          <w:szCs w:val="28"/>
        </w:rPr>
      </w:pPr>
    </w:p>
    <w:p w:rsidR="0030249D" w:rsidRPr="00EB16A1" w:rsidRDefault="0030249D" w:rsidP="0030249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sz w:val="28"/>
          <w:szCs w:val="28"/>
        </w:rPr>
        <w:t>1. Определяем опорную реакцию в месте закрепления стержней:</w:t>
      </w:r>
    </w:p>
    <w:p w:rsidR="0030249D" w:rsidRPr="00EB16A1" w:rsidRDefault="0030249D" w:rsidP="0030249D">
      <w:pPr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sz w:val="28"/>
          <w:szCs w:val="28"/>
        </w:rPr>
        <w:t xml:space="preserve">так как </w:t>
      </w:r>
      <w:r w:rsidRPr="00EB16A1">
        <w:rPr>
          <w:rFonts w:ascii="Times New Roman" w:hAnsi="Times New Roman" w:cs="Times New Roman"/>
          <w:position w:val="-10"/>
          <w:sz w:val="28"/>
          <w:szCs w:val="28"/>
        </w:rPr>
        <w:object w:dxaOrig="820" w:dyaOrig="320">
          <v:shape id="_x0000_i1026" type="#_x0000_t75" style="width:41.25pt;height:15.75pt" o:ole="">
            <v:imagedata r:id="rId8" o:title=""/>
          </v:shape>
          <o:OLEObject Type="Embed" ProgID="Equation.3" ShapeID="_x0000_i1026" DrawAspect="Content" ObjectID="_1395074476" r:id="rId9"/>
        </w:object>
      </w:r>
      <w:r w:rsidRPr="00EB16A1">
        <w:rPr>
          <w:rFonts w:ascii="Times New Roman" w:hAnsi="Times New Roman" w:cs="Times New Roman"/>
          <w:sz w:val="28"/>
          <w:szCs w:val="28"/>
        </w:rPr>
        <w:t>то</w:t>
      </w:r>
    </w:p>
    <w:p w:rsidR="0030249D" w:rsidRPr="00EB16A1" w:rsidRDefault="00EB16A1" w:rsidP="0030249D">
      <w:pPr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position w:val="-30"/>
          <w:sz w:val="28"/>
          <w:szCs w:val="28"/>
        </w:rPr>
        <w:object w:dxaOrig="6580" w:dyaOrig="720">
          <v:shape id="_x0000_i1027" type="#_x0000_t75" style="width:329.25pt;height:36pt" o:ole="">
            <v:imagedata r:id="rId10" o:title=""/>
          </v:shape>
          <o:OLEObject Type="Embed" ProgID="Equation.3" ShapeID="_x0000_i1027" DrawAspect="Content" ObjectID="_1395074477" r:id="rId11"/>
        </w:object>
      </w:r>
    </w:p>
    <w:p w:rsidR="0030249D" w:rsidRPr="00EB16A1" w:rsidRDefault="0030249D" w:rsidP="0030249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sz w:val="28"/>
          <w:szCs w:val="28"/>
        </w:rPr>
        <w:t>2. Вычисляем значение продольных сил:</w:t>
      </w:r>
    </w:p>
    <w:p w:rsidR="0030249D" w:rsidRPr="00EB16A1" w:rsidRDefault="0030249D" w:rsidP="0030249D">
      <w:pPr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position w:val="-10"/>
          <w:sz w:val="28"/>
          <w:szCs w:val="28"/>
        </w:rPr>
        <w:object w:dxaOrig="720" w:dyaOrig="340">
          <v:shape id="_x0000_i1028" type="#_x0000_t75" style="width:36pt;height:17.25pt" o:ole="">
            <v:imagedata r:id="rId12" o:title=""/>
          </v:shape>
          <o:OLEObject Type="Embed" ProgID="Equation.3" ShapeID="_x0000_i1028" DrawAspect="Content" ObjectID="_1395074478" r:id="rId13"/>
        </w:object>
      </w:r>
    </w:p>
    <w:p w:rsidR="0030249D" w:rsidRPr="00EB16A1" w:rsidRDefault="00EB16A1" w:rsidP="0030249D">
      <w:pPr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position w:val="-10"/>
          <w:sz w:val="28"/>
          <w:szCs w:val="28"/>
        </w:rPr>
        <w:object w:dxaOrig="4060" w:dyaOrig="340">
          <v:shape id="_x0000_i1029" type="#_x0000_t75" style="width:203.25pt;height:17.25pt" o:ole="">
            <v:imagedata r:id="rId14" o:title=""/>
          </v:shape>
          <o:OLEObject Type="Embed" ProgID="Equation.3" ShapeID="_x0000_i1029" DrawAspect="Content" ObjectID="_1395074479" r:id="rId15"/>
        </w:object>
      </w:r>
    </w:p>
    <w:p w:rsidR="0030249D" w:rsidRPr="00EB16A1" w:rsidRDefault="00F100A6" w:rsidP="0030249D">
      <w:pPr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position w:val="-12"/>
          <w:sz w:val="28"/>
          <w:szCs w:val="28"/>
        </w:rPr>
        <w:object w:dxaOrig="3700" w:dyaOrig="380">
          <v:shape id="_x0000_i1030" type="#_x0000_t75" style="width:185.25pt;height:18.75pt" o:ole="">
            <v:imagedata r:id="rId16" o:title=""/>
          </v:shape>
          <o:OLEObject Type="Embed" ProgID="Equation.3" ShapeID="_x0000_i1030" DrawAspect="Content" ObjectID="_1395074480" r:id="rId17"/>
        </w:object>
      </w:r>
    </w:p>
    <w:p w:rsidR="0030249D" w:rsidRPr="00EB16A1" w:rsidRDefault="00F100A6" w:rsidP="0030249D">
      <w:pPr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position w:val="-12"/>
          <w:sz w:val="28"/>
          <w:szCs w:val="28"/>
        </w:rPr>
        <w:object w:dxaOrig="1980" w:dyaOrig="360">
          <v:shape id="_x0000_i1031" type="#_x0000_t75" style="width:99pt;height:18pt" o:ole="">
            <v:imagedata r:id="rId18" o:title=""/>
          </v:shape>
          <o:OLEObject Type="Embed" ProgID="Equation.3" ShapeID="_x0000_i1031" DrawAspect="Content" ObjectID="_1395074481" r:id="rId19"/>
        </w:object>
      </w:r>
    </w:p>
    <w:p w:rsidR="0030249D" w:rsidRPr="00EB16A1" w:rsidRDefault="00F100A6" w:rsidP="0030249D">
      <w:pPr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position w:val="-12"/>
          <w:sz w:val="28"/>
          <w:szCs w:val="28"/>
        </w:rPr>
        <w:object w:dxaOrig="3680" w:dyaOrig="360">
          <v:shape id="_x0000_i1032" type="#_x0000_t75" style="width:183.75pt;height:18pt" o:ole="">
            <v:imagedata r:id="rId20" o:title=""/>
          </v:shape>
          <o:OLEObject Type="Embed" ProgID="Equation.3" ShapeID="_x0000_i1032" DrawAspect="Content" ObjectID="_1395074482" r:id="rId21"/>
        </w:object>
      </w:r>
    </w:p>
    <w:p w:rsidR="0030249D" w:rsidRPr="00EB16A1" w:rsidRDefault="00F100A6" w:rsidP="0030249D">
      <w:pPr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position w:val="-12"/>
          <w:sz w:val="28"/>
          <w:szCs w:val="28"/>
        </w:rPr>
        <w:object w:dxaOrig="4640" w:dyaOrig="360">
          <v:shape id="_x0000_i1033" type="#_x0000_t75" style="width:231.75pt;height:18pt" o:ole="">
            <v:imagedata r:id="rId22" o:title=""/>
          </v:shape>
          <o:OLEObject Type="Embed" ProgID="Equation.3" ShapeID="_x0000_i1033" DrawAspect="Content" ObjectID="_1395074483" r:id="rId23"/>
        </w:object>
      </w:r>
    </w:p>
    <w:p w:rsidR="0030249D" w:rsidRPr="00EB16A1" w:rsidRDefault="0030249D" w:rsidP="0030249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sz w:val="28"/>
          <w:szCs w:val="28"/>
        </w:rPr>
        <w:t>3. Вычисляем значение нормальных напряжений:</w:t>
      </w:r>
    </w:p>
    <w:p w:rsidR="0030249D" w:rsidRPr="00EB16A1" w:rsidRDefault="0030249D" w:rsidP="0030249D">
      <w:pPr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position w:val="-24"/>
          <w:sz w:val="28"/>
          <w:szCs w:val="28"/>
        </w:rPr>
        <w:object w:dxaOrig="1320" w:dyaOrig="639">
          <v:shape id="_x0000_i1034" type="#_x0000_t75" style="width:66pt;height:32.25pt" o:ole="">
            <v:imagedata r:id="rId24" o:title=""/>
          </v:shape>
          <o:OLEObject Type="Embed" ProgID="Equation.3" ShapeID="_x0000_i1034" DrawAspect="Content" ObjectID="_1395074484" r:id="rId25"/>
        </w:object>
      </w:r>
    </w:p>
    <w:p w:rsidR="0030249D" w:rsidRPr="00EB16A1" w:rsidRDefault="00394DBE" w:rsidP="00EB16A1">
      <w:pPr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position w:val="-24"/>
          <w:sz w:val="28"/>
          <w:szCs w:val="28"/>
        </w:rPr>
        <w:object w:dxaOrig="3180" w:dyaOrig="639">
          <v:shape id="_x0000_i1035" type="#_x0000_t75" style="width:159pt;height:32.25pt" o:ole="">
            <v:imagedata r:id="rId26" o:title=""/>
          </v:shape>
          <o:OLEObject Type="Embed" ProgID="Equation.3" ShapeID="_x0000_i1035" DrawAspect="Content" ObjectID="_1395074485" r:id="rId27"/>
        </w:object>
      </w:r>
    </w:p>
    <w:p w:rsidR="0030249D" w:rsidRPr="00EB16A1" w:rsidRDefault="00394DBE" w:rsidP="0030249D">
      <w:pPr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position w:val="-24"/>
          <w:sz w:val="28"/>
          <w:szCs w:val="28"/>
        </w:rPr>
        <w:object w:dxaOrig="2900" w:dyaOrig="639">
          <v:shape id="_x0000_i1036" type="#_x0000_t75" style="width:144.75pt;height:32.25pt" o:ole="">
            <v:imagedata r:id="rId28" o:title=""/>
          </v:shape>
          <o:OLEObject Type="Embed" ProgID="Equation.3" ShapeID="_x0000_i1036" DrawAspect="Content" ObjectID="_1395074486" r:id="rId29"/>
        </w:object>
      </w:r>
    </w:p>
    <w:p w:rsidR="0030249D" w:rsidRPr="00EB16A1" w:rsidRDefault="00394DBE" w:rsidP="0030249D">
      <w:pPr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position w:val="-24"/>
          <w:sz w:val="28"/>
          <w:szCs w:val="28"/>
        </w:rPr>
        <w:object w:dxaOrig="2940" w:dyaOrig="639">
          <v:shape id="_x0000_i1037" type="#_x0000_t75" style="width:147pt;height:32.25pt" o:ole="">
            <v:imagedata r:id="rId30" o:title=""/>
          </v:shape>
          <o:OLEObject Type="Embed" ProgID="Equation.3" ShapeID="_x0000_i1037" DrawAspect="Content" ObjectID="_1395074487" r:id="rId31"/>
        </w:object>
      </w:r>
    </w:p>
    <w:p w:rsidR="0030249D" w:rsidRPr="00EB16A1" w:rsidRDefault="00394DBE" w:rsidP="0030249D">
      <w:pPr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position w:val="-24"/>
          <w:sz w:val="28"/>
          <w:szCs w:val="28"/>
        </w:rPr>
        <w:object w:dxaOrig="3159" w:dyaOrig="639">
          <v:shape id="_x0000_i1038" type="#_x0000_t75" style="width:158.25pt;height:32.25pt" o:ole="">
            <v:imagedata r:id="rId32" o:title=""/>
          </v:shape>
          <o:OLEObject Type="Embed" ProgID="Equation.3" ShapeID="_x0000_i1038" DrawAspect="Content" ObjectID="_1395074488" r:id="rId33"/>
        </w:object>
      </w:r>
    </w:p>
    <w:p w:rsidR="0030249D" w:rsidRPr="00EB16A1" w:rsidRDefault="00394DBE" w:rsidP="0030249D">
      <w:pPr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position w:val="-24"/>
          <w:sz w:val="28"/>
          <w:szCs w:val="28"/>
        </w:rPr>
        <w:object w:dxaOrig="3140" w:dyaOrig="639">
          <v:shape id="_x0000_i1039" type="#_x0000_t75" style="width:156.75pt;height:32.25pt" o:ole="">
            <v:imagedata r:id="rId34" o:title=""/>
          </v:shape>
          <o:OLEObject Type="Embed" ProgID="Equation.3" ShapeID="_x0000_i1039" DrawAspect="Content" ObjectID="_1395074489" r:id="rId35"/>
        </w:object>
      </w:r>
    </w:p>
    <w:p w:rsidR="0030249D" w:rsidRPr="00EB16A1" w:rsidRDefault="0030249D" w:rsidP="0030249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sz w:val="28"/>
          <w:szCs w:val="28"/>
        </w:rPr>
        <w:t>4. Находим величины абсолютных удлинений (укорочений) участков стержня и величину общего удлинения (укорочения) всего стержня в целом:</w:t>
      </w:r>
    </w:p>
    <w:p w:rsidR="0030249D" w:rsidRPr="00EB16A1" w:rsidRDefault="0030249D" w:rsidP="0030249D">
      <w:pPr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position w:val="-24"/>
          <w:sz w:val="28"/>
          <w:szCs w:val="28"/>
        </w:rPr>
        <w:object w:dxaOrig="1700" w:dyaOrig="620">
          <v:shape id="_x0000_i1040" type="#_x0000_t75" style="width:84.75pt;height:30.75pt" o:ole="">
            <v:imagedata r:id="rId36" o:title=""/>
          </v:shape>
          <o:OLEObject Type="Embed" ProgID="Equation.3" ShapeID="_x0000_i1040" DrawAspect="Content" ObjectID="_1395074490" r:id="rId37"/>
        </w:object>
      </w:r>
    </w:p>
    <w:p w:rsidR="0030249D" w:rsidRPr="00EB16A1" w:rsidRDefault="00394DBE" w:rsidP="0030249D">
      <w:pPr>
        <w:rPr>
          <w:rFonts w:ascii="Times New Roman" w:hAnsi="Times New Roman" w:cs="Times New Roman"/>
          <w:sz w:val="28"/>
          <w:szCs w:val="28"/>
        </w:rPr>
      </w:pPr>
      <w:r w:rsidRPr="00394DBE">
        <w:rPr>
          <w:rFonts w:ascii="Times New Roman" w:hAnsi="Times New Roman" w:cs="Times New Roman"/>
          <w:position w:val="-24"/>
          <w:sz w:val="28"/>
          <w:szCs w:val="28"/>
        </w:rPr>
        <w:object w:dxaOrig="4020" w:dyaOrig="620">
          <v:shape id="_x0000_i1041" type="#_x0000_t75" style="width:201pt;height:30.75pt" o:ole="">
            <v:imagedata r:id="rId38" o:title=""/>
          </v:shape>
          <o:OLEObject Type="Embed" ProgID="Equation.3" ShapeID="_x0000_i1041" DrawAspect="Content" ObjectID="_1395074491" r:id="rId39"/>
        </w:object>
      </w:r>
    </w:p>
    <w:p w:rsidR="0030249D" w:rsidRPr="00EB16A1" w:rsidRDefault="00394DBE" w:rsidP="0030249D">
      <w:pPr>
        <w:rPr>
          <w:rFonts w:ascii="Times New Roman" w:hAnsi="Times New Roman" w:cs="Times New Roman"/>
          <w:sz w:val="28"/>
          <w:szCs w:val="28"/>
        </w:rPr>
      </w:pPr>
      <w:r w:rsidRPr="00394DBE">
        <w:rPr>
          <w:rFonts w:ascii="Times New Roman" w:hAnsi="Times New Roman" w:cs="Times New Roman"/>
          <w:position w:val="-24"/>
          <w:sz w:val="28"/>
          <w:szCs w:val="28"/>
        </w:rPr>
        <w:object w:dxaOrig="4180" w:dyaOrig="620">
          <v:shape id="_x0000_i1042" type="#_x0000_t75" style="width:209.25pt;height:30.75pt" o:ole="">
            <v:imagedata r:id="rId40" o:title=""/>
          </v:shape>
          <o:OLEObject Type="Embed" ProgID="Equation.3" ShapeID="_x0000_i1042" DrawAspect="Content" ObjectID="_1395074492" r:id="rId41"/>
        </w:object>
      </w:r>
    </w:p>
    <w:p w:rsidR="0030249D" w:rsidRPr="00EB16A1" w:rsidRDefault="003D094E" w:rsidP="0030249D">
      <w:pPr>
        <w:rPr>
          <w:rFonts w:ascii="Times New Roman" w:hAnsi="Times New Roman" w:cs="Times New Roman"/>
          <w:sz w:val="28"/>
          <w:szCs w:val="28"/>
        </w:rPr>
      </w:pPr>
      <w:r w:rsidRPr="00394DBE">
        <w:rPr>
          <w:rFonts w:ascii="Times New Roman" w:hAnsi="Times New Roman" w:cs="Times New Roman"/>
          <w:position w:val="-24"/>
          <w:sz w:val="28"/>
          <w:szCs w:val="28"/>
        </w:rPr>
        <w:object w:dxaOrig="4500" w:dyaOrig="620">
          <v:shape id="_x0000_i1043" type="#_x0000_t75" style="width:225pt;height:30.75pt" o:ole="">
            <v:imagedata r:id="rId42" o:title=""/>
          </v:shape>
          <o:OLEObject Type="Embed" ProgID="Equation.3" ShapeID="_x0000_i1043" DrawAspect="Content" ObjectID="_1395074493" r:id="rId43"/>
        </w:object>
      </w:r>
    </w:p>
    <w:p w:rsidR="0030249D" w:rsidRPr="00EB16A1" w:rsidRDefault="003D094E" w:rsidP="0030249D">
      <w:pPr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position w:val="-12"/>
          <w:sz w:val="28"/>
          <w:szCs w:val="28"/>
        </w:rPr>
        <w:object w:dxaOrig="7800" w:dyaOrig="380">
          <v:shape id="_x0000_i1044" type="#_x0000_t75" style="width:390pt;height:18.75pt" o:ole="">
            <v:imagedata r:id="rId44" o:title=""/>
          </v:shape>
          <o:OLEObject Type="Embed" ProgID="Equation.3" ShapeID="_x0000_i1044" DrawAspect="Content" ObjectID="_1395074494" r:id="rId45"/>
        </w:object>
      </w:r>
    </w:p>
    <w:p w:rsidR="0030249D" w:rsidRPr="00EB16A1" w:rsidRDefault="0030249D" w:rsidP="0030249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sz w:val="28"/>
          <w:szCs w:val="28"/>
        </w:rPr>
        <w:t>5. Определяем значение осевых перемещений характерных сечений:</w:t>
      </w:r>
    </w:p>
    <w:p w:rsidR="0030249D" w:rsidRPr="00EB16A1" w:rsidRDefault="0030249D" w:rsidP="0030249D">
      <w:pPr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position w:val="-12"/>
          <w:sz w:val="28"/>
          <w:szCs w:val="28"/>
        </w:rPr>
        <w:object w:dxaOrig="1620" w:dyaOrig="360">
          <v:shape id="_x0000_i1045" type="#_x0000_t75" style="width:81pt;height:18pt" o:ole="">
            <v:imagedata r:id="rId46" o:title=""/>
          </v:shape>
          <o:OLEObject Type="Embed" ProgID="Equation.3" ShapeID="_x0000_i1045" DrawAspect="Content" ObjectID="_1395074495" r:id="rId47"/>
        </w:object>
      </w:r>
    </w:p>
    <w:p w:rsidR="0030249D" w:rsidRPr="00EB16A1" w:rsidRDefault="0030249D" w:rsidP="0030249D">
      <w:pPr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position w:val="-12"/>
          <w:sz w:val="28"/>
          <w:szCs w:val="28"/>
        </w:rPr>
        <w:object w:dxaOrig="760" w:dyaOrig="360">
          <v:shape id="_x0000_i1046" type="#_x0000_t75" style="width:38.25pt;height:18pt" o:ole="">
            <v:imagedata r:id="rId48" o:title=""/>
          </v:shape>
          <o:OLEObject Type="Embed" ProgID="Equation.3" ShapeID="_x0000_i1046" DrawAspect="Content" ObjectID="_1395074496" r:id="rId49"/>
        </w:object>
      </w:r>
    </w:p>
    <w:p w:rsidR="0030249D" w:rsidRPr="00EB16A1" w:rsidRDefault="000B54BA" w:rsidP="0030249D">
      <w:pPr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position w:val="-12"/>
          <w:sz w:val="28"/>
          <w:szCs w:val="28"/>
        </w:rPr>
        <w:object w:dxaOrig="4760" w:dyaOrig="380">
          <v:shape id="_x0000_i1047" type="#_x0000_t75" style="width:237.75pt;height:18.75pt" o:ole="">
            <v:imagedata r:id="rId50" o:title=""/>
          </v:shape>
          <o:OLEObject Type="Embed" ProgID="Equation.3" ShapeID="_x0000_i1047" DrawAspect="Content" ObjectID="_1395074497" r:id="rId51"/>
        </w:object>
      </w:r>
    </w:p>
    <w:p w:rsidR="0030249D" w:rsidRPr="00EB16A1" w:rsidRDefault="000B54BA" w:rsidP="0030249D">
      <w:pPr>
        <w:rPr>
          <w:rFonts w:ascii="Times New Roman" w:hAnsi="Times New Roman" w:cs="Times New Roman"/>
          <w:sz w:val="28"/>
          <w:szCs w:val="28"/>
        </w:rPr>
      </w:pPr>
      <w:r w:rsidRPr="00EB16A1">
        <w:rPr>
          <w:rFonts w:ascii="Times New Roman" w:hAnsi="Times New Roman" w:cs="Times New Roman"/>
          <w:position w:val="-10"/>
          <w:sz w:val="28"/>
          <w:szCs w:val="28"/>
        </w:rPr>
        <w:object w:dxaOrig="5760" w:dyaOrig="360">
          <v:shape id="_x0000_i1048" type="#_x0000_t75" style="width:4in;height:18pt" o:ole="">
            <v:imagedata r:id="rId52" o:title=""/>
          </v:shape>
          <o:OLEObject Type="Embed" ProgID="Equation.3" ShapeID="_x0000_i1048" DrawAspect="Content" ObjectID="_1395074498" r:id="rId53"/>
        </w:object>
      </w:r>
    </w:p>
    <w:p w:rsidR="0030249D" w:rsidRPr="00EB16A1" w:rsidRDefault="000B54BA" w:rsidP="0030249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B16A1">
        <w:rPr>
          <w:rFonts w:ascii="Times New Roman" w:hAnsi="Times New Roman" w:cs="Times New Roman"/>
          <w:position w:val="-12"/>
          <w:sz w:val="28"/>
          <w:szCs w:val="28"/>
        </w:rPr>
        <w:object w:dxaOrig="5860" w:dyaOrig="380">
          <v:shape id="_x0000_i1049" type="#_x0000_t75" style="width:293.25pt;height:18.75pt" o:ole="">
            <v:imagedata r:id="rId54" o:title=""/>
          </v:shape>
          <o:OLEObject Type="Embed" ProgID="Equation.3" ShapeID="_x0000_i1049" DrawAspect="Content" ObjectID="_1395074499" r:id="rId55"/>
        </w:object>
      </w:r>
      <w:r w:rsidR="0030249D" w:rsidRPr="00EB16A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0249D" w:rsidRDefault="000B54BA" w:rsidP="0030249D">
      <w:pPr>
        <w:rPr>
          <w:rFonts w:ascii="Times New Roman" w:hAnsi="Times New Roman" w:cs="Times New Roman"/>
          <w:sz w:val="28"/>
          <w:szCs w:val="28"/>
        </w:rPr>
      </w:pPr>
      <w:r w:rsidRPr="000B54BA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3267264"/>
            <wp:effectExtent l="19050" t="0" r="3175" b="0"/>
            <wp:docPr id="5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Picture 7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 l="16406" t="21563" r="25000" b="26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67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5119D" w:rsidRDefault="000511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5119D" w:rsidRDefault="0005119D" w:rsidP="003024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2</w:t>
      </w:r>
    </w:p>
    <w:p w:rsidR="0005119D" w:rsidRPr="00E51979" w:rsidRDefault="00CA78CC" w:rsidP="0005119D">
      <w:pPr>
        <w:rPr>
          <w:rFonts w:ascii="Times New Roman" w:hAnsi="Times New Roman" w:cs="Times New Roman"/>
          <w:sz w:val="28"/>
          <w:szCs w:val="28"/>
        </w:rPr>
      </w:pPr>
      <w:r w:rsidRPr="00E5197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1586865</wp:posOffset>
            </wp:positionH>
            <wp:positionV relativeFrom="paragraph">
              <wp:posOffset>462915</wp:posOffset>
            </wp:positionV>
            <wp:extent cx="4152900" cy="2533650"/>
            <wp:effectExtent l="19050" t="0" r="0" b="0"/>
            <wp:wrapSquare wrapText="bothSides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 l="8789" t="25313" r="36132" b="221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5119D" w:rsidRPr="00E51979">
        <w:rPr>
          <w:rFonts w:ascii="Times New Roman" w:hAnsi="Times New Roman" w:cs="Times New Roman"/>
          <w:sz w:val="28"/>
          <w:szCs w:val="28"/>
        </w:rPr>
        <w:t>Исходные данные:</w:t>
      </w:r>
    </w:p>
    <w:p w:rsidR="0005119D" w:rsidRDefault="00D2195A" w:rsidP="0005119D">
      <w:pPr>
        <w:rPr>
          <w:sz w:val="28"/>
          <w:szCs w:val="28"/>
        </w:rPr>
      </w:pPr>
      <w:r w:rsidRPr="00D2195A">
        <w:rPr>
          <w:position w:val="-176"/>
          <w:sz w:val="28"/>
          <w:szCs w:val="28"/>
        </w:rPr>
        <w:object w:dxaOrig="1719" w:dyaOrig="3640">
          <v:shape id="_x0000_i1050" type="#_x0000_t75" style="width:85.5pt;height:181.5pt" o:ole="">
            <v:imagedata r:id="rId58" o:title=""/>
          </v:shape>
          <o:OLEObject Type="Embed" ProgID="Equation.3" ShapeID="_x0000_i1050" DrawAspect="Content" ObjectID="_1395074500" r:id="rId59"/>
        </w:object>
      </w:r>
    </w:p>
    <w:p w:rsidR="0005119D" w:rsidRDefault="0005119D" w:rsidP="0030249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A78CC" w:rsidRDefault="00CA78CC" w:rsidP="0030249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A78CC" w:rsidRDefault="00CA78CC" w:rsidP="0030249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1979" w:rsidRPr="00E51979" w:rsidRDefault="00E51979" w:rsidP="00E5197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51979">
        <w:rPr>
          <w:rFonts w:ascii="Times New Roman" w:hAnsi="Times New Roman" w:cs="Times New Roman"/>
          <w:sz w:val="28"/>
          <w:szCs w:val="28"/>
        </w:rPr>
        <w:t>Под действием напряжения в стержнях 1 и 2 возникают усилия N</w:t>
      </w:r>
      <w:r w:rsidRPr="00E51979">
        <w:rPr>
          <w:rFonts w:ascii="Times New Roman" w:hAnsi="Times New Roman" w:cs="Times New Roman"/>
          <w:sz w:val="28"/>
          <w:szCs w:val="28"/>
          <w:vertAlign w:val="subscript"/>
        </w:rPr>
        <w:t xml:space="preserve">1  </w:t>
      </w:r>
      <w:r w:rsidRPr="00E5197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51979">
        <w:rPr>
          <w:rFonts w:ascii="Times New Roman" w:hAnsi="Times New Roman" w:cs="Times New Roman"/>
          <w:sz w:val="28"/>
          <w:szCs w:val="28"/>
        </w:rPr>
        <w:t xml:space="preserve"> </w:t>
      </w:r>
      <w:r w:rsidRPr="00E5197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5197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51979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</w:t>
      </w:r>
      <w:r w:rsidRPr="00E51979">
        <w:rPr>
          <w:rFonts w:ascii="Times New Roman" w:hAnsi="Times New Roman" w:cs="Times New Roman"/>
          <w:sz w:val="28"/>
          <w:szCs w:val="28"/>
          <w:lang w:val="uk-UA"/>
        </w:rPr>
        <w:t xml:space="preserve">. По </w:t>
      </w:r>
      <w:r w:rsidRPr="00E51979">
        <w:rPr>
          <w:rFonts w:ascii="Times New Roman" w:hAnsi="Times New Roman" w:cs="Times New Roman"/>
          <w:sz w:val="28"/>
          <w:szCs w:val="28"/>
        </w:rPr>
        <w:t>физическому</w:t>
      </w:r>
      <w:r w:rsidRPr="00E51979">
        <w:rPr>
          <w:rFonts w:ascii="Times New Roman" w:hAnsi="Times New Roman" w:cs="Times New Roman"/>
          <w:sz w:val="28"/>
          <w:szCs w:val="28"/>
          <w:lang w:val="uk-UA"/>
        </w:rPr>
        <w:t xml:space="preserve"> см</w:t>
      </w:r>
      <w:proofErr w:type="spellStart"/>
      <w:r w:rsidRPr="00E51979">
        <w:rPr>
          <w:rFonts w:ascii="Times New Roman" w:hAnsi="Times New Roman" w:cs="Times New Roman"/>
          <w:sz w:val="28"/>
          <w:szCs w:val="28"/>
        </w:rPr>
        <w:t>ыслу</w:t>
      </w:r>
      <w:proofErr w:type="spellEnd"/>
      <w:r w:rsidRPr="00E519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51979">
        <w:rPr>
          <w:rFonts w:ascii="Times New Roman" w:hAnsi="Times New Roman" w:cs="Times New Roman"/>
          <w:sz w:val="28"/>
          <w:szCs w:val="28"/>
        </w:rPr>
        <w:t>задачи</w:t>
      </w:r>
      <w:proofErr w:type="gramEnd"/>
      <w:r w:rsidRPr="00E51979">
        <w:rPr>
          <w:rFonts w:ascii="Times New Roman" w:hAnsi="Times New Roman" w:cs="Times New Roman"/>
          <w:sz w:val="28"/>
          <w:szCs w:val="28"/>
        </w:rPr>
        <w:t xml:space="preserve"> очевидно, что усилие N</w:t>
      </w:r>
      <w:r w:rsidRPr="00E51979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E51979">
        <w:rPr>
          <w:rFonts w:ascii="Times New Roman" w:hAnsi="Times New Roman" w:cs="Times New Roman"/>
          <w:sz w:val="28"/>
          <w:szCs w:val="28"/>
        </w:rPr>
        <w:t xml:space="preserve"> и </w:t>
      </w:r>
      <w:r w:rsidRPr="00E5197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51979">
        <w:rPr>
          <w:rFonts w:ascii="Times New Roman" w:hAnsi="Times New Roman" w:cs="Times New Roman"/>
          <w:sz w:val="28"/>
          <w:szCs w:val="28"/>
        </w:rPr>
        <w:t>2 -являются растягивающими.</w:t>
      </w:r>
    </w:p>
    <w:p w:rsidR="00E51979" w:rsidRPr="00E51979" w:rsidRDefault="00E51979" w:rsidP="00E51979">
      <w:pPr>
        <w:rPr>
          <w:rFonts w:ascii="Times New Roman" w:hAnsi="Times New Roman" w:cs="Times New Roman"/>
          <w:sz w:val="28"/>
          <w:szCs w:val="28"/>
        </w:rPr>
      </w:pPr>
      <w:r w:rsidRPr="00E51979">
        <w:rPr>
          <w:rFonts w:ascii="Times New Roman" w:hAnsi="Times New Roman" w:cs="Times New Roman"/>
          <w:sz w:val="28"/>
          <w:szCs w:val="28"/>
        </w:rPr>
        <w:tab/>
        <w:t>Система является статически неопределенной. Составляем уравнения равновесия:</w:t>
      </w:r>
    </w:p>
    <w:p w:rsidR="00E51979" w:rsidRPr="00E51979" w:rsidRDefault="00E51979" w:rsidP="00E51979">
      <w:pPr>
        <w:rPr>
          <w:rFonts w:ascii="Times New Roman" w:hAnsi="Times New Roman" w:cs="Times New Roman"/>
          <w:sz w:val="28"/>
          <w:szCs w:val="28"/>
        </w:rPr>
      </w:pPr>
      <w:r w:rsidRPr="00E51979">
        <w:rPr>
          <w:rFonts w:ascii="Times New Roman" w:hAnsi="Times New Roman" w:cs="Times New Roman"/>
          <w:position w:val="-30"/>
          <w:sz w:val="28"/>
          <w:szCs w:val="28"/>
        </w:rPr>
        <w:object w:dxaOrig="5080" w:dyaOrig="720">
          <v:shape id="_x0000_i1051" type="#_x0000_t75" style="width:254.25pt;height:36pt" o:ole="">
            <v:imagedata r:id="rId60" o:title=""/>
          </v:shape>
          <o:OLEObject Type="Embed" ProgID="Equation.3" ShapeID="_x0000_i1051" DrawAspect="Content" ObjectID="_1395074501" r:id="rId61"/>
        </w:object>
      </w:r>
    </w:p>
    <w:p w:rsidR="00E51979" w:rsidRPr="00E51979" w:rsidRDefault="00E51979" w:rsidP="00E51979">
      <w:pPr>
        <w:rPr>
          <w:rFonts w:ascii="Times New Roman" w:hAnsi="Times New Roman" w:cs="Times New Roman"/>
          <w:sz w:val="28"/>
          <w:szCs w:val="28"/>
        </w:rPr>
      </w:pPr>
      <w:r w:rsidRPr="00E51979">
        <w:rPr>
          <w:rFonts w:ascii="Times New Roman" w:hAnsi="Times New Roman" w:cs="Times New Roman"/>
          <w:sz w:val="28"/>
          <w:szCs w:val="28"/>
        </w:rPr>
        <w:t xml:space="preserve">где </w:t>
      </w:r>
      <w:r w:rsidR="00156713" w:rsidRPr="00E51979">
        <w:rPr>
          <w:rFonts w:ascii="Times New Roman" w:hAnsi="Times New Roman" w:cs="Times New Roman"/>
          <w:position w:val="-10"/>
          <w:sz w:val="28"/>
          <w:szCs w:val="28"/>
        </w:rPr>
        <w:object w:dxaOrig="3860" w:dyaOrig="360">
          <v:shape id="_x0000_i1052" type="#_x0000_t75" style="width:192.75pt;height:18pt" o:ole="">
            <v:imagedata r:id="rId62" o:title=""/>
          </v:shape>
          <o:OLEObject Type="Embed" ProgID="Equation.3" ShapeID="_x0000_i1052" DrawAspect="Content" ObjectID="_1395074502" r:id="rId63"/>
        </w:object>
      </w:r>
    </w:p>
    <w:p w:rsidR="00E51979" w:rsidRPr="00E51979" w:rsidRDefault="00156713" w:rsidP="00E51979">
      <w:pPr>
        <w:rPr>
          <w:rFonts w:ascii="Times New Roman" w:hAnsi="Times New Roman" w:cs="Times New Roman"/>
          <w:sz w:val="28"/>
          <w:szCs w:val="28"/>
        </w:rPr>
      </w:pPr>
      <w:r w:rsidRPr="00E51979">
        <w:rPr>
          <w:rFonts w:ascii="Times New Roman" w:hAnsi="Times New Roman" w:cs="Times New Roman"/>
          <w:position w:val="-10"/>
          <w:sz w:val="28"/>
          <w:szCs w:val="28"/>
        </w:rPr>
        <w:object w:dxaOrig="3480" w:dyaOrig="360">
          <v:shape id="_x0000_i1053" type="#_x0000_t75" style="width:174pt;height:18pt" o:ole="">
            <v:imagedata r:id="rId64" o:title=""/>
          </v:shape>
          <o:OLEObject Type="Embed" ProgID="Equation.3" ShapeID="_x0000_i1053" DrawAspect="Content" ObjectID="_1395074503" r:id="rId65"/>
        </w:object>
      </w:r>
    </w:p>
    <w:p w:rsidR="00E51979" w:rsidRDefault="00156713" w:rsidP="00E51979">
      <w:pPr>
        <w:rPr>
          <w:sz w:val="28"/>
          <w:szCs w:val="28"/>
          <w:lang w:val="en-US"/>
        </w:rPr>
      </w:pPr>
      <w:r w:rsidRPr="00E51979">
        <w:rPr>
          <w:rFonts w:ascii="Times New Roman" w:hAnsi="Times New Roman" w:cs="Times New Roman"/>
          <w:position w:val="-30"/>
          <w:sz w:val="28"/>
          <w:szCs w:val="28"/>
        </w:rPr>
        <w:object w:dxaOrig="5220" w:dyaOrig="720">
          <v:shape id="_x0000_i1054" type="#_x0000_t75" style="width:261pt;height:36pt" o:ole="">
            <v:imagedata r:id="rId66" o:title=""/>
          </v:shape>
          <o:OLEObject Type="Embed" ProgID="Equation.3" ShapeID="_x0000_i1054" DrawAspect="Content" ObjectID="_1395074504" r:id="rId67"/>
        </w:object>
      </w:r>
    </w:p>
    <w:p w:rsidR="00CA78CC" w:rsidRDefault="00156713" w:rsidP="0030249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56713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010025" cy="2381250"/>
            <wp:effectExtent l="19050" t="0" r="9525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 l="18359" t="26562" r="34766" b="265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54" cy="2381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E6EDD" w:rsidRPr="00EE6EDD" w:rsidRDefault="00EE6EDD" w:rsidP="00EE6EDD">
      <w:pPr>
        <w:rPr>
          <w:rFonts w:ascii="Times New Roman" w:hAnsi="Times New Roman" w:cs="Times New Roman"/>
          <w:sz w:val="28"/>
          <w:szCs w:val="28"/>
        </w:rPr>
      </w:pPr>
      <w:r w:rsidRPr="00EE6EDD">
        <w:rPr>
          <w:rFonts w:ascii="Times New Roman" w:hAnsi="Times New Roman" w:cs="Times New Roman"/>
          <w:sz w:val="28"/>
          <w:szCs w:val="28"/>
        </w:rPr>
        <w:t>При монтаже стержней 1 и 2 возникает деформация системы, где</w:t>
      </w:r>
    </w:p>
    <w:p w:rsidR="00EE6EDD" w:rsidRPr="00EE6EDD" w:rsidRDefault="00EE6EDD" w:rsidP="00EE6EDD">
      <w:pPr>
        <w:rPr>
          <w:rFonts w:ascii="Times New Roman" w:hAnsi="Times New Roman" w:cs="Times New Roman"/>
          <w:sz w:val="28"/>
          <w:szCs w:val="28"/>
        </w:rPr>
      </w:pPr>
      <w:r w:rsidRPr="00EE6EDD">
        <w:rPr>
          <w:rFonts w:ascii="Times New Roman" w:hAnsi="Times New Roman" w:cs="Times New Roman"/>
          <w:position w:val="-10"/>
          <w:sz w:val="28"/>
          <w:szCs w:val="28"/>
        </w:rPr>
        <w:object w:dxaOrig="340" w:dyaOrig="340">
          <v:shape id="_x0000_i1055" type="#_x0000_t75" style="width:17.25pt;height:17.25pt" o:ole="">
            <v:imagedata r:id="rId69" o:title=""/>
          </v:shape>
          <o:OLEObject Type="Embed" ProgID="Equation.3" ShapeID="_x0000_i1055" DrawAspect="Content" ObjectID="_1395074505" r:id="rId70"/>
        </w:object>
      </w:r>
      <w:r w:rsidRPr="00EE6EDD">
        <w:rPr>
          <w:rFonts w:ascii="Times New Roman" w:hAnsi="Times New Roman" w:cs="Times New Roman"/>
          <w:sz w:val="28"/>
          <w:szCs w:val="28"/>
        </w:rPr>
        <w:t xml:space="preserve"> - величина увеличения длины стержня 1, </w:t>
      </w:r>
    </w:p>
    <w:p w:rsidR="00EE6EDD" w:rsidRPr="00EE6EDD" w:rsidRDefault="00EE6EDD" w:rsidP="00EE6EDD">
      <w:pPr>
        <w:rPr>
          <w:rFonts w:ascii="Times New Roman" w:hAnsi="Times New Roman" w:cs="Times New Roman"/>
          <w:sz w:val="28"/>
          <w:szCs w:val="28"/>
        </w:rPr>
      </w:pPr>
      <w:r w:rsidRPr="00EE6EDD">
        <w:rPr>
          <w:rFonts w:ascii="Times New Roman" w:hAnsi="Times New Roman" w:cs="Times New Roman"/>
          <w:position w:val="-10"/>
          <w:sz w:val="28"/>
          <w:szCs w:val="28"/>
        </w:rPr>
        <w:object w:dxaOrig="380" w:dyaOrig="340">
          <v:shape id="_x0000_i1056" type="#_x0000_t75" style="width:18.75pt;height:17.25pt" o:ole="">
            <v:imagedata r:id="rId71" o:title=""/>
          </v:shape>
          <o:OLEObject Type="Embed" ProgID="Equation.3" ShapeID="_x0000_i1056" DrawAspect="Content" ObjectID="_1395074506" r:id="rId72"/>
        </w:object>
      </w:r>
      <w:r w:rsidRPr="00EE6EDD">
        <w:rPr>
          <w:rFonts w:ascii="Times New Roman" w:hAnsi="Times New Roman" w:cs="Times New Roman"/>
          <w:sz w:val="28"/>
          <w:szCs w:val="28"/>
        </w:rPr>
        <w:t xml:space="preserve"> - величина деформации стержня 2.</w:t>
      </w:r>
    </w:p>
    <w:p w:rsidR="00EE6EDD" w:rsidRPr="00EE6EDD" w:rsidRDefault="00EE6EDD" w:rsidP="00EE6ED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6EDD">
        <w:rPr>
          <w:rFonts w:ascii="Times New Roman" w:hAnsi="Times New Roman" w:cs="Times New Roman"/>
          <w:sz w:val="28"/>
          <w:szCs w:val="28"/>
        </w:rPr>
        <w:t>Находим длины стержней 1 и 2.</w:t>
      </w:r>
    </w:p>
    <w:p w:rsidR="00EE6EDD" w:rsidRPr="00EE6EDD" w:rsidRDefault="00EE6EDD" w:rsidP="00EE6EDD">
      <w:pPr>
        <w:rPr>
          <w:rFonts w:ascii="Times New Roman" w:hAnsi="Times New Roman" w:cs="Times New Roman"/>
          <w:sz w:val="28"/>
          <w:szCs w:val="28"/>
        </w:rPr>
      </w:pPr>
      <w:r w:rsidRPr="00EE6EDD">
        <w:rPr>
          <w:rFonts w:ascii="Times New Roman" w:hAnsi="Times New Roman" w:cs="Times New Roman"/>
          <w:sz w:val="28"/>
          <w:szCs w:val="28"/>
        </w:rPr>
        <w:t>Длина первого стержня равна:</w:t>
      </w:r>
    </w:p>
    <w:p w:rsidR="00EE6EDD" w:rsidRPr="00EE6EDD" w:rsidRDefault="001C7F6C" w:rsidP="00EE6EDD">
      <w:pPr>
        <w:rPr>
          <w:rFonts w:ascii="Times New Roman" w:hAnsi="Times New Roman" w:cs="Times New Roman"/>
          <w:sz w:val="28"/>
          <w:szCs w:val="28"/>
        </w:rPr>
      </w:pPr>
      <w:r w:rsidRPr="00EE6EDD">
        <w:rPr>
          <w:rFonts w:ascii="Times New Roman" w:hAnsi="Times New Roman" w:cs="Times New Roman"/>
          <w:position w:val="-12"/>
          <w:sz w:val="28"/>
          <w:szCs w:val="28"/>
        </w:rPr>
        <w:object w:dxaOrig="4000" w:dyaOrig="440">
          <v:shape id="_x0000_i1057" type="#_x0000_t75" style="width:200.25pt;height:21.75pt" o:ole="">
            <v:imagedata r:id="rId73" o:title=""/>
          </v:shape>
          <o:OLEObject Type="Embed" ProgID="Equation.3" ShapeID="_x0000_i1057" DrawAspect="Content" ObjectID="_1395074507" r:id="rId74"/>
        </w:object>
      </w:r>
    </w:p>
    <w:p w:rsidR="00EE6EDD" w:rsidRPr="00EE6EDD" w:rsidRDefault="00EE6EDD" w:rsidP="00EE6EDD">
      <w:pPr>
        <w:rPr>
          <w:rFonts w:ascii="Times New Roman" w:hAnsi="Times New Roman" w:cs="Times New Roman"/>
          <w:sz w:val="28"/>
          <w:szCs w:val="28"/>
        </w:rPr>
      </w:pPr>
      <w:r w:rsidRPr="00EE6EDD">
        <w:rPr>
          <w:rFonts w:ascii="Times New Roman" w:hAnsi="Times New Roman" w:cs="Times New Roman"/>
          <w:sz w:val="28"/>
          <w:szCs w:val="28"/>
        </w:rPr>
        <w:t>Длина второго стержня равна:</w:t>
      </w:r>
    </w:p>
    <w:p w:rsidR="00EE6EDD" w:rsidRPr="00EE6EDD" w:rsidRDefault="001C7F6C" w:rsidP="00EE6EDD">
      <w:pPr>
        <w:rPr>
          <w:rFonts w:ascii="Times New Roman" w:hAnsi="Times New Roman" w:cs="Times New Roman"/>
          <w:sz w:val="28"/>
          <w:szCs w:val="28"/>
        </w:rPr>
      </w:pPr>
      <w:r w:rsidRPr="00EE6EDD">
        <w:rPr>
          <w:rFonts w:ascii="Times New Roman" w:hAnsi="Times New Roman" w:cs="Times New Roman"/>
          <w:position w:val="-12"/>
          <w:sz w:val="28"/>
          <w:szCs w:val="28"/>
        </w:rPr>
        <w:object w:dxaOrig="3940" w:dyaOrig="440">
          <v:shape id="_x0000_i1058" type="#_x0000_t75" style="width:197.25pt;height:21.75pt" o:ole="">
            <v:imagedata r:id="rId75" o:title=""/>
          </v:shape>
          <o:OLEObject Type="Embed" ProgID="Equation.3" ShapeID="_x0000_i1058" DrawAspect="Content" ObjectID="_1395074508" r:id="rId76"/>
        </w:object>
      </w:r>
    </w:p>
    <w:p w:rsidR="00EE6EDD" w:rsidRPr="00EE6EDD" w:rsidRDefault="00EE6EDD" w:rsidP="00EE6EDD">
      <w:pPr>
        <w:rPr>
          <w:rFonts w:ascii="Times New Roman" w:hAnsi="Times New Roman" w:cs="Times New Roman"/>
          <w:sz w:val="28"/>
          <w:szCs w:val="28"/>
        </w:rPr>
      </w:pPr>
      <w:r w:rsidRPr="00EE6EDD">
        <w:rPr>
          <w:rFonts w:ascii="Times New Roman" w:hAnsi="Times New Roman" w:cs="Times New Roman"/>
          <w:sz w:val="28"/>
          <w:szCs w:val="28"/>
        </w:rPr>
        <w:tab/>
        <w:t>Для получения дополнительного уравнения относительно N</w:t>
      </w:r>
      <w:r w:rsidRPr="00EE6EDD">
        <w:rPr>
          <w:rFonts w:ascii="Times New Roman" w:hAnsi="Times New Roman" w:cs="Times New Roman"/>
          <w:sz w:val="28"/>
          <w:szCs w:val="28"/>
          <w:vertAlign w:val="subscript"/>
        </w:rPr>
        <w:t xml:space="preserve">1  </w:t>
      </w:r>
      <w:r w:rsidRPr="00EE6ED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E6EDD">
        <w:rPr>
          <w:rFonts w:ascii="Times New Roman" w:hAnsi="Times New Roman" w:cs="Times New Roman"/>
          <w:sz w:val="28"/>
          <w:szCs w:val="28"/>
        </w:rPr>
        <w:t xml:space="preserve"> </w:t>
      </w:r>
      <w:r w:rsidRPr="00EE6ED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E6EDD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EE6EDD">
        <w:rPr>
          <w:rFonts w:ascii="Times New Roman" w:hAnsi="Times New Roman" w:cs="Times New Roman"/>
          <w:sz w:val="28"/>
          <w:szCs w:val="28"/>
        </w:rPr>
        <w:t xml:space="preserve"> рассмотрим схему деформации. При уменьшении длины стержня 1, сжатие стержней составит </w:t>
      </w:r>
      <w:r w:rsidRPr="00EE6EDD">
        <w:rPr>
          <w:rFonts w:ascii="Times New Roman" w:hAnsi="Times New Roman" w:cs="Times New Roman"/>
          <w:position w:val="-10"/>
          <w:sz w:val="28"/>
          <w:szCs w:val="28"/>
        </w:rPr>
        <w:object w:dxaOrig="340" w:dyaOrig="340">
          <v:shape id="_x0000_i1059" type="#_x0000_t75" style="width:17.25pt;height:17.25pt" o:ole="">
            <v:imagedata r:id="rId77" o:title=""/>
          </v:shape>
          <o:OLEObject Type="Embed" ProgID="Equation.3" ShapeID="_x0000_i1059" DrawAspect="Content" ObjectID="_1395074509" r:id="rId78"/>
        </w:object>
      </w:r>
      <w:r w:rsidRPr="00EE6EDD">
        <w:rPr>
          <w:rFonts w:ascii="Times New Roman" w:hAnsi="Times New Roman" w:cs="Times New Roman"/>
          <w:sz w:val="28"/>
          <w:szCs w:val="28"/>
        </w:rPr>
        <w:t xml:space="preserve"> </w:t>
      </w:r>
      <w:r w:rsidRPr="00EE6EDD">
        <w:rPr>
          <w:rFonts w:ascii="Times New Roman" w:hAnsi="Times New Roman" w:cs="Times New Roman"/>
          <w:position w:val="-10"/>
          <w:sz w:val="28"/>
          <w:szCs w:val="28"/>
        </w:rPr>
        <w:object w:dxaOrig="380" w:dyaOrig="340">
          <v:shape id="_x0000_i1060" type="#_x0000_t75" style="width:18.75pt;height:17.25pt" o:ole="">
            <v:imagedata r:id="rId79" o:title=""/>
          </v:shape>
          <o:OLEObject Type="Embed" ProgID="Equation.3" ShapeID="_x0000_i1060" DrawAspect="Content" ObjectID="_1395074510" r:id="rId80"/>
        </w:object>
      </w:r>
      <w:r w:rsidRPr="00EE6EDD">
        <w:rPr>
          <w:rFonts w:ascii="Times New Roman" w:hAnsi="Times New Roman" w:cs="Times New Roman"/>
          <w:sz w:val="28"/>
          <w:szCs w:val="28"/>
        </w:rPr>
        <w:t>.</w:t>
      </w:r>
    </w:p>
    <w:p w:rsidR="00EE6EDD" w:rsidRPr="00EE6EDD" w:rsidRDefault="00EE6EDD" w:rsidP="00EE6EDD">
      <w:pPr>
        <w:rPr>
          <w:rFonts w:ascii="Times New Roman" w:hAnsi="Times New Roman" w:cs="Times New Roman"/>
          <w:sz w:val="28"/>
          <w:szCs w:val="28"/>
        </w:rPr>
      </w:pPr>
      <w:r w:rsidRPr="00EE6EDD">
        <w:rPr>
          <w:rFonts w:ascii="Times New Roman" w:hAnsi="Times New Roman" w:cs="Times New Roman"/>
          <w:sz w:val="28"/>
          <w:szCs w:val="28"/>
        </w:rPr>
        <w:tab/>
        <w:t xml:space="preserve">Определяем соотношение между величинами </w:t>
      </w:r>
      <w:r w:rsidRPr="00EE6EDD">
        <w:rPr>
          <w:rFonts w:ascii="Times New Roman" w:hAnsi="Times New Roman" w:cs="Times New Roman"/>
          <w:position w:val="-10"/>
          <w:sz w:val="28"/>
          <w:szCs w:val="28"/>
        </w:rPr>
        <w:object w:dxaOrig="340" w:dyaOrig="340">
          <v:shape id="_x0000_i1061" type="#_x0000_t75" style="width:17.25pt;height:17.25pt" o:ole="">
            <v:imagedata r:id="rId81" o:title=""/>
          </v:shape>
          <o:OLEObject Type="Embed" ProgID="Equation.3" ShapeID="_x0000_i1061" DrawAspect="Content" ObjectID="_1395074511" r:id="rId82"/>
        </w:object>
      </w:r>
      <w:r w:rsidRPr="00EE6EDD">
        <w:rPr>
          <w:rFonts w:ascii="Times New Roman" w:hAnsi="Times New Roman" w:cs="Times New Roman"/>
          <w:sz w:val="28"/>
          <w:szCs w:val="28"/>
        </w:rPr>
        <w:t xml:space="preserve"> и </w:t>
      </w:r>
      <w:r w:rsidRPr="00EE6EDD">
        <w:rPr>
          <w:rFonts w:ascii="Times New Roman" w:hAnsi="Times New Roman" w:cs="Times New Roman"/>
          <w:position w:val="-10"/>
          <w:sz w:val="28"/>
          <w:szCs w:val="28"/>
        </w:rPr>
        <w:object w:dxaOrig="380" w:dyaOrig="340">
          <v:shape id="_x0000_i1062" type="#_x0000_t75" style="width:18.75pt;height:17.25pt" o:ole="">
            <v:imagedata r:id="rId83" o:title=""/>
          </v:shape>
          <o:OLEObject Type="Embed" ProgID="Equation.3" ShapeID="_x0000_i1062" DrawAspect="Content" ObjectID="_1395074512" r:id="rId84"/>
        </w:object>
      </w:r>
      <w:r w:rsidRPr="00EE6EDD">
        <w:rPr>
          <w:rFonts w:ascii="Times New Roman" w:hAnsi="Times New Roman" w:cs="Times New Roman"/>
          <w:sz w:val="28"/>
          <w:szCs w:val="28"/>
        </w:rPr>
        <w:t>:</w:t>
      </w:r>
    </w:p>
    <w:p w:rsidR="00EE6EDD" w:rsidRPr="000F1572" w:rsidRDefault="000F1572" w:rsidP="00EE6ED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E6EDD">
        <w:rPr>
          <w:rFonts w:ascii="Times New Roman" w:hAnsi="Times New Roman" w:cs="Times New Roman"/>
          <w:position w:val="-30"/>
          <w:sz w:val="28"/>
          <w:szCs w:val="28"/>
        </w:rPr>
        <w:object w:dxaOrig="2240" w:dyaOrig="700">
          <v:shape id="_x0000_i1063" type="#_x0000_t75" style="width:111.75pt;height:35.25pt" o:ole="">
            <v:imagedata r:id="rId85" o:title=""/>
          </v:shape>
          <o:OLEObject Type="Embed" ProgID="Equation.3" ShapeID="_x0000_i1063" DrawAspect="Content" ObjectID="_1395074513" r:id="rId86"/>
        </w:object>
      </w:r>
    </w:p>
    <w:p w:rsidR="00EE6EDD" w:rsidRPr="00EE6EDD" w:rsidRDefault="00EE6EDD" w:rsidP="00EE6EDD">
      <w:pPr>
        <w:rPr>
          <w:rFonts w:ascii="Times New Roman" w:hAnsi="Times New Roman" w:cs="Times New Roman"/>
          <w:sz w:val="28"/>
          <w:szCs w:val="28"/>
        </w:rPr>
      </w:pPr>
      <w:r w:rsidRPr="00EE6ED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E6EDD">
        <w:rPr>
          <w:rFonts w:ascii="Times New Roman" w:hAnsi="Times New Roman" w:cs="Times New Roman"/>
          <w:sz w:val="28"/>
          <w:szCs w:val="28"/>
        </w:rPr>
        <w:t>Выражаем величины удлинение стержней через действующие в них усилие и составляем дополнительное уравнение относительно N</w:t>
      </w:r>
      <w:r w:rsidRPr="00EE6EDD">
        <w:rPr>
          <w:rFonts w:ascii="Times New Roman" w:hAnsi="Times New Roman" w:cs="Times New Roman"/>
          <w:sz w:val="28"/>
          <w:szCs w:val="28"/>
          <w:vertAlign w:val="subscript"/>
        </w:rPr>
        <w:t xml:space="preserve">1  </w:t>
      </w:r>
      <w:r w:rsidRPr="00EE6ED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E6EDD">
        <w:rPr>
          <w:rFonts w:ascii="Times New Roman" w:hAnsi="Times New Roman" w:cs="Times New Roman"/>
          <w:sz w:val="28"/>
          <w:szCs w:val="28"/>
        </w:rPr>
        <w:t xml:space="preserve"> </w:t>
      </w:r>
      <w:r w:rsidRPr="00EE6ED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E6EDD">
        <w:rPr>
          <w:rFonts w:ascii="Times New Roman" w:hAnsi="Times New Roman" w:cs="Times New Roman"/>
          <w:sz w:val="28"/>
          <w:szCs w:val="28"/>
          <w:vertAlign w:val="subscript"/>
        </w:rPr>
        <w:t>2:</w:t>
      </w:r>
      <w:proofErr w:type="gramEnd"/>
    </w:p>
    <w:p w:rsidR="00EE6EDD" w:rsidRPr="00EE6EDD" w:rsidRDefault="00831707" w:rsidP="00EE6EDD">
      <w:pPr>
        <w:rPr>
          <w:rFonts w:ascii="Times New Roman" w:hAnsi="Times New Roman" w:cs="Times New Roman"/>
          <w:sz w:val="28"/>
          <w:szCs w:val="28"/>
        </w:rPr>
      </w:pPr>
      <w:r w:rsidRPr="00EE6EDD">
        <w:rPr>
          <w:rFonts w:ascii="Times New Roman" w:hAnsi="Times New Roman" w:cs="Times New Roman"/>
          <w:position w:val="-30"/>
          <w:sz w:val="28"/>
          <w:szCs w:val="28"/>
        </w:rPr>
        <w:object w:dxaOrig="4680" w:dyaOrig="700">
          <v:shape id="_x0000_i1064" type="#_x0000_t75" style="width:234pt;height:35.25pt" o:ole="">
            <v:imagedata r:id="rId87" o:title=""/>
          </v:shape>
          <o:OLEObject Type="Embed" ProgID="Equation.3" ShapeID="_x0000_i1064" DrawAspect="Content" ObjectID="_1395074514" r:id="rId88"/>
        </w:object>
      </w:r>
      <w:r w:rsidR="00EE6EDD" w:rsidRPr="00EE6EDD">
        <w:rPr>
          <w:rFonts w:ascii="Times New Roman" w:hAnsi="Times New Roman" w:cs="Times New Roman"/>
          <w:sz w:val="28"/>
          <w:szCs w:val="28"/>
        </w:rPr>
        <w:t>,</w:t>
      </w:r>
    </w:p>
    <w:p w:rsidR="00EE6EDD" w:rsidRPr="00EE6EDD" w:rsidRDefault="00831707" w:rsidP="00EE6EDD">
      <w:pPr>
        <w:rPr>
          <w:rFonts w:ascii="Times New Roman" w:hAnsi="Times New Roman" w:cs="Times New Roman"/>
          <w:sz w:val="28"/>
          <w:szCs w:val="28"/>
        </w:rPr>
      </w:pPr>
      <w:r w:rsidRPr="00EE6EDD">
        <w:rPr>
          <w:rFonts w:ascii="Times New Roman" w:hAnsi="Times New Roman" w:cs="Times New Roman"/>
          <w:position w:val="-46"/>
          <w:sz w:val="28"/>
          <w:szCs w:val="28"/>
        </w:rPr>
        <w:object w:dxaOrig="1400" w:dyaOrig="1040">
          <v:shape id="_x0000_i1065" type="#_x0000_t75" style="width:69.75pt;height:51.75pt" o:ole="">
            <v:imagedata r:id="rId89" o:title=""/>
          </v:shape>
          <o:OLEObject Type="Embed" ProgID="Equation.3" ShapeID="_x0000_i1065" DrawAspect="Content" ObjectID="_1395074515" r:id="rId90"/>
        </w:object>
      </w:r>
    </w:p>
    <w:p w:rsidR="00EE6EDD" w:rsidRPr="005E760B" w:rsidRDefault="00EE6EDD" w:rsidP="00EE6ED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6EDD">
        <w:rPr>
          <w:rFonts w:ascii="Times New Roman" w:hAnsi="Times New Roman" w:cs="Times New Roman"/>
          <w:sz w:val="28"/>
          <w:szCs w:val="28"/>
        </w:rPr>
        <w:lastRenderedPageBreak/>
        <w:t>Подставляем соотношение между усилиями в уравнение и определяем величины усилий в стержнях:</w:t>
      </w:r>
    </w:p>
    <w:p w:rsidR="00831707" w:rsidRPr="00831707" w:rsidRDefault="00831707" w:rsidP="00EE6EDD">
      <w:pPr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 w:rsidRPr="00831707">
        <w:rPr>
          <w:rFonts w:ascii="Times New Roman" w:hAnsi="Times New Roman" w:cs="Times New Roman"/>
          <w:position w:val="-10"/>
          <w:sz w:val="28"/>
          <w:szCs w:val="28"/>
        </w:rPr>
        <w:object w:dxaOrig="2780" w:dyaOrig="340">
          <v:shape id="_x0000_i1066" type="#_x0000_t75" style="width:138.75pt;height:17.25pt" o:ole="">
            <v:imagedata r:id="rId91" o:title=""/>
          </v:shape>
          <o:OLEObject Type="Embed" ProgID="Equation.3" ShapeID="_x0000_i1066" DrawAspect="Content" ObjectID="_1395074516" r:id="rId92"/>
        </w:object>
      </w:r>
    </w:p>
    <w:p w:rsidR="00EE6EDD" w:rsidRPr="00EE6EDD" w:rsidRDefault="00831707" w:rsidP="00EE6ED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6EDD">
        <w:rPr>
          <w:rFonts w:ascii="Times New Roman" w:hAnsi="Times New Roman" w:cs="Times New Roman"/>
          <w:position w:val="-10"/>
          <w:sz w:val="28"/>
          <w:szCs w:val="28"/>
        </w:rPr>
        <w:object w:dxaOrig="1359" w:dyaOrig="340">
          <v:shape id="_x0000_i1067" type="#_x0000_t75" style="width:68.25pt;height:17.25pt" o:ole="">
            <v:imagedata r:id="rId93" o:title=""/>
          </v:shape>
          <o:OLEObject Type="Embed" ProgID="Equation.3" ShapeID="_x0000_i1067" DrawAspect="Content" ObjectID="_1395074517" r:id="rId94"/>
        </w:object>
      </w:r>
    </w:p>
    <w:p w:rsidR="00EE6EDD" w:rsidRPr="00EE6EDD" w:rsidRDefault="009A68F3" w:rsidP="00EE6EDD">
      <w:pPr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 w:rsidRPr="00EE6EDD">
        <w:rPr>
          <w:rFonts w:ascii="Times New Roman" w:hAnsi="Times New Roman" w:cs="Times New Roman"/>
          <w:position w:val="-66"/>
          <w:sz w:val="28"/>
          <w:szCs w:val="28"/>
        </w:rPr>
        <w:object w:dxaOrig="3620" w:dyaOrig="1440">
          <v:shape id="_x0000_i1068" type="#_x0000_t75" style="width:180.75pt;height:1in" o:ole="">
            <v:imagedata r:id="rId95" o:title=""/>
          </v:shape>
          <o:OLEObject Type="Embed" ProgID="Equation.3" ShapeID="_x0000_i1068" DrawAspect="Content" ObjectID="_1395074518" r:id="rId96"/>
        </w:object>
      </w:r>
    </w:p>
    <w:p w:rsidR="00EE6EDD" w:rsidRDefault="00CE1913" w:rsidP="00EE6ED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E1913">
        <w:rPr>
          <w:rFonts w:ascii="Times New Roman" w:hAnsi="Times New Roman" w:cs="Times New Roman"/>
          <w:sz w:val="28"/>
          <w:szCs w:val="28"/>
        </w:rPr>
        <w:t xml:space="preserve">Определяем </w:t>
      </w:r>
      <w:proofErr w:type="gramStart"/>
      <w:r w:rsidRPr="00CE1913">
        <w:rPr>
          <w:rFonts w:ascii="Times New Roman" w:hAnsi="Times New Roman" w:cs="Times New Roman"/>
          <w:sz w:val="28"/>
          <w:szCs w:val="28"/>
        </w:rPr>
        <w:t>требуемое</w:t>
      </w:r>
      <w:proofErr w:type="gramEnd"/>
      <w:r w:rsidRPr="00CE19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условию прочности площади поперечных сечений стержней:</w:t>
      </w:r>
    </w:p>
    <w:p w:rsidR="00CE1913" w:rsidRDefault="00C62B21" w:rsidP="00EE6EDD">
      <w:pPr>
        <w:ind w:firstLine="708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≥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R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354,2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210∙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-1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∙0,9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=18,74с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м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CE1913" w:rsidRDefault="00C62B21" w:rsidP="00CE1913">
      <w:pPr>
        <w:ind w:firstLine="708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≥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R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γ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787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210∙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-1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∙0,9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=41,6с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м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156713" w:rsidRDefault="00CE1913" w:rsidP="00CE1913">
      <w:pPr>
        <w:ind w:firstLine="708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ab/>
        <w:t>Проверим выполнение принятого в начале расчета соотношения между площадями F</w:t>
      </w:r>
      <w:r w:rsidRPr="00CE191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E19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E19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</w:rPr>
        <w:t>:</w:t>
      </w:r>
    </w:p>
    <w:p w:rsidR="00CE1913" w:rsidRDefault="00C62B21" w:rsidP="00CE1913">
      <w:pPr>
        <w:ind w:firstLine="708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41,6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18,74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=2,2≠2</m:t>
          </m:r>
        </m:oMath>
      </m:oMathPara>
    </w:p>
    <w:p w:rsidR="006C707A" w:rsidRPr="006C707A" w:rsidRDefault="006C707A" w:rsidP="00CE191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C707A">
        <w:rPr>
          <w:rFonts w:ascii="Times New Roman" w:hAnsi="Times New Roman" w:cs="Times New Roman"/>
          <w:sz w:val="28"/>
          <w:szCs w:val="28"/>
        </w:rPr>
        <w:t>Поскольку принятое соотношение не выполняется, при подборе сечений стержней надо увеличить требуемую площадь поперечного сечения первого стержня и принять ее равной:</w:t>
      </w:r>
    </w:p>
    <w:p w:rsidR="006C707A" w:rsidRDefault="00C62B21" w:rsidP="00CE1913">
      <w:pPr>
        <w:ind w:firstLine="708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41,6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=20,8с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м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6C707A" w:rsidRDefault="006C707A" w:rsidP="00CE1913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Принимаем по</w:t>
      </w:r>
      <w:r w:rsidR="003A434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сортаменту сечение стержней в виде двух стальных прокатных равнобоких уголков, определяем действующие в стержнях напряжения и проверяем их прочность.</w:t>
      </w:r>
    </w:p>
    <w:p w:rsidR="006C707A" w:rsidRDefault="003A434F" w:rsidP="00CE191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Стержень </w:t>
      </w:r>
      <w:r w:rsidR="009A68F3">
        <w:rPr>
          <w:rFonts w:ascii="Times New Roman" w:hAnsi="Times New Roman" w:cs="Times New Roman"/>
          <w:sz w:val="28"/>
          <w:szCs w:val="28"/>
        </w:rPr>
        <w:t>EG</w:t>
      </w:r>
      <w:proofErr w:type="gramStart"/>
      <w:r w:rsidR="009A68F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9A68F3">
        <w:rPr>
          <w:rFonts w:ascii="Times New Roman" w:hAnsi="Times New Roman" w:cs="Times New Roman"/>
          <w:sz w:val="28"/>
          <w:szCs w:val="28"/>
        </w:rPr>
        <w:t xml:space="preserve"> уголок 90х90х6</w:t>
      </w:r>
    </w:p>
    <w:p w:rsidR="009A68F3" w:rsidRDefault="00C62B21" w:rsidP="00CE1913">
      <w:pPr>
        <w:ind w:firstLine="708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=10,6∙2=21,2</m:t>
          </m:r>
        </m:oMath>
      </m:oMathPara>
    </w:p>
    <w:p w:rsidR="009A68F3" w:rsidRDefault="009A68F3" w:rsidP="00CE1913">
      <w:pPr>
        <w:ind w:firstLine="708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σ=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354,2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21,2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=167М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Па&lt;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R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γ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=210М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Па</m:t>
          </m:r>
        </m:oMath>
      </m:oMathPara>
    </w:p>
    <w:p w:rsidR="009A68F3" w:rsidRPr="001E5CA6" w:rsidRDefault="009A68F3" w:rsidP="009A68F3">
      <w:pPr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Стержень E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уголок</w:t>
      </w:r>
      <w:r w:rsidR="001E5CA6">
        <w:rPr>
          <w:rFonts w:ascii="Times New Roman" w:hAnsi="Times New Roman" w:cs="Times New Roman"/>
          <w:sz w:val="28"/>
          <w:szCs w:val="28"/>
        </w:rPr>
        <w:t xml:space="preserve"> </w:t>
      </w:r>
      <w:r w:rsidR="001E5CA6">
        <w:rPr>
          <w:rFonts w:ascii="Times New Roman" w:hAnsi="Times New Roman" w:cs="Times New Roman"/>
          <w:sz w:val="28"/>
          <w:szCs w:val="28"/>
          <w:lang w:val="en-US"/>
        </w:rPr>
        <w:t>125x125x9</w:t>
      </w:r>
    </w:p>
    <w:p w:rsidR="009A68F3" w:rsidRDefault="00C62B21" w:rsidP="009A68F3">
      <w:pPr>
        <w:ind w:firstLine="708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=22∙2=44</m:t>
          </m:r>
        </m:oMath>
      </m:oMathPara>
    </w:p>
    <w:p w:rsidR="009A68F3" w:rsidRDefault="009A68F3" w:rsidP="009A68F3">
      <w:pPr>
        <w:ind w:firstLine="708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w:lastRenderedPageBreak/>
            <m:t>σ=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787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=178,8М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Па&lt;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R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γ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=210М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Па</m:t>
          </m:r>
        </m:oMath>
      </m:oMathPara>
    </w:p>
    <w:p w:rsidR="009A68F3" w:rsidRDefault="000722C2" w:rsidP="00CE191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Прочность стержней обеспечена.</w:t>
      </w:r>
    </w:p>
    <w:p w:rsidR="000722C2" w:rsidRDefault="000722C2" w:rsidP="00CE191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 абсолютное удлинение стержней:</w:t>
      </w:r>
    </w:p>
    <w:p w:rsidR="000722C2" w:rsidRDefault="000722C2" w:rsidP="00CE1913">
      <w:pPr>
        <w:ind w:firstLine="708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E∙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354.2∙1,2∙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2,1∙21,2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=0,095мм</m:t>
          </m:r>
        </m:oMath>
      </m:oMathPara>
    </w:p>
    <w:p w:rsidR="000722C2" w:rsidRPr="000722C2" w:rsidRDefault="000722C2" w:rsidP="000722C2">
      <w:pPr>
        <w:ind w:firstLine="708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E∙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787∙1,35∙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2,1∙44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=0,11мм</m:t>
          </m:r>
        </m:oMath>
      </m:oMathPara>
    </w:p>
    <w:p w:rsidR="000722C2" w:rsidRPr="00D2195A" w:rsidRDefault="00D2195A" w:rsidP="00CE191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195A">
        <w:rPr>
          <w:rFonts w:ascii="Times New Roman" w:hAnsi="Times New Roman" w:cs="Times New Roman"/>
          <w:sz w:val="28"/>
          <w:szCs w:val="28"/>
        </w:rPr>
        <w:t>Для определения значения разрушающей и допускаемой силы составим два уравнения равновесия:</w:t>
      </w:r>
    </w:p>
    <w:p w:rsidR="00D2195A" w:rsidRPr="005E760B" w:rsidRDefault="00C62B21" w:rsidP="00CE1913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sz w:val="28"/>
                <w:szCs w:val="28"/>
              </w:rPr>
              <m:t>X=0</m:t>
            </m:r>
          </m:e>
        </m:nary>
      </m:oMath>
      <w:r w:rsidR="00D2195A" w:rsidRPr="005E760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α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β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=0</m:t>
                </m:r>
              </m:e>
            </m:func>
          </m:e>
        </m:func>
      </m:oMath>
    </w:p>
    <w:p w:rsidR="00D2195A" w:rsidRPr="005E760B" w:rsidRDefault="00C62B21" w:rsidP="00CE1913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  <m:r>
              <w:rPr>
                <w:rFonts w:ascii="Cambria Math" w:hAnsi="Cambria Math" w:cs="Times New Roman"/>
                <w:sz w:val="28"/>
                <w:szCs w:val="28"/>
              </w:rPr>
              <m:t>=0</m:t>
            </m:r>
          </m:e>
        </m:nary>
      </m:oMath>
      <w:r w:rsidR="00D2195A" w:rsidRPr="005E760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α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β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</w:p>
    <w:p w:rsidR="00D2195A" w:rsidRDefault="00D2195A" w:rsidP="00CE1913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 w:rsidRPr="00D2195A">
        <w:rPr>
          <w:rFonts w:ascii="Times New Roman" w:eastAsiaTheme="minorEastAsia" w:hAnsi="Times New Roman" w:cs="Times New Roman"/>
          <w:sz w:val="28"/>
          <w:szCs w:val="28"/>
        </w:rPr>
        <w:t xml:space="preserve">При постепенном увеличении силы </w:t>
      </w:r>
      <w:proofErr w:type="gramStart"/>
      <w:r w:rsidRPr="00D2195A">
        <w:rPr>
          <w:rFonts w:ascii="Times New Roman" w:eastAsiaTheme="minorEastAsia" w:hAnsi="Times New Roman" w:cs="Times New Roman"/>
          <w:sz w:val="28"/>
          <w:szCs w:val="28"/>
        </w:rPr>
        <w:t>Р</w:t>
      </w:r>
      <w:proofErr w:type="gramEnd"/>
      <w:r w:rsidRPr="00D2195A">
        <w:rPr>
          <w:rFonts w:ascii="Times New Roman" w:eastAsiaTheme="minorEastAsia" w:hAnsi="Times New Roman" w:cs="Times New Roman"/>
          <w:sz w:val="28"/>
          <w:szCs w:val="28"/>
        </w:rPr>
        <w:t xml:space="preserve"> наступит момент, когда напряжения во всех стержнях достигнет предела текучести </w:t>
      </w:r>
      <w:r>
        <w:rPr>
          <w:rFonts w:ascii="Times New Roman" w:eastAsiaTheme="minorEastAsia" w:hAnsi="Times New Roman" w:cs="Times New Roman"/>
          <w:sz w:val="28"/>
          <w:szCs w:val="28"/>
        </w:rPr>
        <w:t>σ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Т</w:t>
      </w:r>
      <w:r w:rsidR="00FA1E81">
        <w:rPr>
          <w:rFonts w:ascii="Times New Roman" w:eastAsiaTheme="minorEastAsia" w:hAnsi="Times New Roman" w:cs="Times New Roman"/>
          <w:sz w:val="28"/>
          <w:szCs w:val="28"/>
        </w:rPr>
        <w:t>. Этот момент согласно диаграмме Прандтля соответствует началу разрушения системы, поскольку деформации стержней при этом неограниченно возрастают.  Определяем значения усилий в стержнях в момент разрушения системы.</w:t>
      </w:r>
    </w:p>
    <w:p w:rsidR="00FA1E81" w:rsidRDefault="00C62B21" w:rsidP="00CE1913">
      <w:pPr>
        <w:ind w:firstLine="708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разр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=240∙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-1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∙21,2=508,8к</m:t>
          </m:r>
          <m:r>
            <w:rPr>
              <w:rFonts w:ascii="Cambria Math" w:hAnsi="Cambria Math" w:cs="Times New Roman"/>
              <w:sz w:val="28"/>
              <w:szCs w:val="28"/>
            </w:rPr>
            <m:t>Н</m:t>
          </m:r>
        </m:oMath>
      </m:oMathPara>
    </w:p>
    <w:p w:rsidR="00FA1E81" w:rsidRDefault="00C62B21" w:rsidP="00CE1913">
      <w:pPr>
        <w:ind w:firstLine="708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разр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=240∙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-1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∙44=1056к</m:t>
          </m:r>
          <m:r>
            <w:rPr>
              <w:rFonts w:ascii="Cambria Math" w:hAnsi="Cambria Math" w:cs="Times New Roman"/>
              <w:sz w:val="28"/>
              <w:szCs w:val="28"/>
            </w:rPr>
            <m:t>Н</m:t>
          </m:r>
        </m:oMath>
      </m:oMathPara>
    </w:p>
    <w:p w:rsidR="00FA1E81" w:rsidRDefault="00FA1E81" w:rsidP="00CE1913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Находим из уравнения равновесия величину разрушающей силы:</w:t>
      </w:r>
    </w:p>
    <w:p w:rsidR="00FA1E81" w:rsidRDefault="00C62B21" w:rsidP="00CE1913">
      <w:pPr>
        <w:ind w:firstLine="708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Р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разр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α</m:t>
              </m:r>
            </m:e>
          </m:func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β=354,2∙0,67+787∙0,74=819,7кН</m:t>
              </m:r>
            </m:e>
          </m:func>
        </m:oMath>
      </m:oMathPara>
    </w:p>
    <w:p w:rsidR="00FA1E81" w:rsidRDefault="00FA1E81" w:rsidP="00CE1913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Величина допускаемой силы равна</w:t>
      </w:r>
    </w:p>
    <w:p w:rsidR="00FA1E81" w:rsidRPr="00C1629B" w:rsidRDefault="00C62B21" w:rsidP="00CE1913">
      <w:pPr>
        <w:ind w:firstLine="708"/>
        <w:rPr>
          <w:rFonts w:ascii="Times New Roman" w:hAnsi="Times New Roman" w:cs="Times New Roman"/>
          <w:i/>
          <w:sz w:val="28"/>
          <w:szCs w:val="28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Р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Р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разр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819,7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1,5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=546,5к</m:t>
          </m:r>
          <m:r>
            <w:rPr>
              <w:rFonts w:ascii="Cambria Math" w:hAnsi="Cambria Math" w:cs="Times New Roman"/>
              <w:sz w:val="28"/>
              <w:szCs w:val="28"/>
            </w:rPr>
            <m:t>Н</m:t>
          </m:r>
        </m:oMath>
      </m:oMathPara>
    </w:p>
    <w:sectPr w:rsidR="00FA1E81" w:rsidRPr="00C1629B" w:rsidSect="00215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D56361"/>
    <w:rsid w:val="0005119D"/>
    <w:rsid w:val="00070070"/>
    <w:rsid w:val="000722C2"/>
    <w:rsid w:val="000B54BA"/>
    <w:rsid w:val="000F1572"/>
    <w:rsid w:val="00156713"/>
    <w:rsid w:val="00191FE8"/>
    <w:rsid w:val="001C7F6C"/>
    <w:rsid w:val="001E5CA6"/>
    <w:rsid w:val="00215FD7"/>
    <w:rsid w:val="002B0BE0"/>
    <w:rsid w:val="0030249D"/>
    <w:rsid w:val="003046A0"/>
    <w:rsid w:val="00394DBE"/>
    <w:rsid w:val="003A434F"/>
    <w:rsid w:val="003D094E"/>
    <w:rsid w:val="00552B4F"/>
    <w:rsid w:val="00572DEC"/>
    <w:rsid w:val="005E760B"/>
    <w:rsid w:val="006C707A"/>
    <w:rsid w:val="00831707"/>
    <w:rsid w:val="00880BD8"/>
    <w:rsid w:val="009A68F3"/>
    <w:rsid w:val="009D675E"/>
    <w:rsid w:val="00A466A2"/>
    <w:rsid w:val="00B446E0"/>
    <w:rsid w:val="00C1629B"/>
    <w:rsid w:val="00C62B21"/>
    <w:rsid w:val="00C74613"/>
    <w:rsid w:val="00CA78CC"/>
    <w:rsid w:val="00CE1913"/>
    <w:rsid w:val="00D2195A"/>
    <w:rsid w:val="00D56361"/>
    <w:rsid w:val="00E51979"/>
    <w:rsid w:val="00E71E51"/>
    <w:rsid w:val="00EB16A1"/>
    <w:rsid w:val="00EE6EDD"/>
    <w:rsid w:val="00F07E64"/>
    <w:rsid w:val="00F100A6"/>
    <w:rsid w:val="00FA1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49D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49D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CE191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4.png"/><Relationship Id="rId76" Type="http://schemas.openxmlformats.org/officeDocument/2006/relationships/oleObject" Target="embeddings/oleObject34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5.wmf"/><Relationship Id="rId97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image" Target="media/image36.wmf"/><Relationship Id="rId92" Type="http://schemas.openxmlformats.org/officeDocument/2006/relationships/oleObject" Target="embeddings/oleObject42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9.wmf"/><Relationship Id="rId66" Type="http://schemas.openxmlformats.org/officeDocument/2006/relationships/image" Target="media/image33.wmf"/><Relationship Id="rId74" Type="http://schemas.openxmlformats.org/officeDocument/2006/relationships/oleObject" Target="embeddings/oleObject33.bin"/><Relationship Id="rId79" Type="http://schemas.openxmlformats.org/officeDocument/2006/relationships/image" Target="media/image40.wmf"/><Relationship Id="rId87" Type="http://schemas.openxmlformats.org/officeDocument/2006/relationships/image" Target="media/image44.wmf"/><Relationship Id="rId5" Type="http://schemas.openxmlformats.org/officeDocument/2006/relationships/image" Target="media/image1.png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90" Type="http://schemas.openxmlformats.org/officeDocument/2006/relationships/oleObject" Target="embeddings/oleObject41.bin"/><Relationship Id="rId95" Type="http://schemas.openxmlformats.org/officeDocument/2006/relationships/image" Target="media/image48.wmf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png"/><Relationship Id="rId64" Type="http://schemas.openxmlformats.org/officeDocument/2006/relationships/image" Target="media/image32.wmf"/><Relationship Id="rId69" Type="http://schemas.openxmlformats.org/officeDocument/2006/relationships/image" Target="media/image35.wmf"/><Relationship Id="rId77" Type="http://schemas.openxmlformats.org/officeDocument/2006/relationships/image" Target="media/image39.wmf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3.wmf"/><Relationship Id="rId93" Type="http://schemas.openxmlformats.org/officeDocument/2006/relationships/image" Target="media/image47.wmf"/><Relationship Id="rId98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1.wmf"/><Relationship Id="rId70" Type="http://schemas.openxmlformats.org/officeDocument/2006/relationships/oleObject" Target="embeddings/oleObject31.bin"/><Relationship Id="rId75" Type="http://schemas.openxmlformats.org/officeDocument/2006/relationships/image" Target="media/image38.wmf"/><Relationship Id="rId83" Type="http://schemas.openxmlformats.org/officeDocument/2006/relationships/image" Target="media/image42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6.wmf"/><Relationship Id="rId96" Type="http://schemas.openxmlformats.org/officeDocument/2006/relationships/oleObject" Target="embeddings/oleObject44.bin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8.png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7.wmf"/><Relationship Id="rId78" Type="http://schemas.openxmlformats.org/officeDocument/2006/relationships/oleObject" Target="embeddings/oleObject35.bin"/><Relationship Id="rId81" Type="http://schemas.openxmlformats.org/officeDocument/2006/relationships/image" Target="media/image41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CA2CC-7370-4C1D-9D26-59903AE8E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AllForMGSU.ru</dc:creator>
  <cp:lastModifiedBy>Мурочка</cp:lastModifiedBy>
  <cp:revision>5</cp:revision>
  <dcterms:created xsi:type="dcterms:W3CDTF">2012-04-04T15:49:00Z</dcterms:created>
  <dcterms:modified xsi:type="dcterms:W3CDTF">2012-04-04T16:53:00Z</dcterms:modified>
</cp:coreProperties>
</file>